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B0" w:rsidRPr="00DE30DD" w:rsidRDefault="00B125B0" w:rsidP="00B125B0">
      <w:pPr>
        <w:shd w:val="clear" w:color="auto" w:fill="FFFFFF"/>
        <w:spacing w:after="75" w:line="390" w:lineRule="atLeast"/>
        <w:jc w:val="center"/>
        <w:outlineLvl w:val="2"/>
        <w:rPr>
          <w:rFonts w:ascii="Arial" w:hAnsi="Arial" w:cs="Arial"/>
          <w:b/>
          <w:sz w:val="40"/>
          <w:u w:val="single"/>
        </w:rPr>
      </w:pPr>
      <w:r w:rsidRPr="00DE30DD">
        <w:rPr>
          <w:rFonts w:ascii="Arial" w:hAnsi="Arial" w:cs="Arial"/>
          <w:b/>
          <w:sz w:val="40"/>
          <w:u w:val="single"/>
        </w:rPr>
        <w:t xml:space="preserve">Консультация для </w:t>
      </w:r>
      <w:r>
        <w:rPr>
          <w:rFonts w:ascii="Arial" w:hAnsi="Arial" w:cs="Arial"/>
          <w:b/>
          <w:sz w:val="40"/>
          <w:u w:val="single"/>
        </w:rPr>
        <w:t>родителей</w:t>
      </w:r>
    </w:p>
    <w:p w:rsidR="00B125B0" w:rsidRPr="00DE30DD" w:rsidRDefault="00B125B0" w:rsidP="00B125B0">
      <w:pPr>
        <w:shd w:val="clear" w:color="auto" w:fill="FFFFFF"/>
        <w:spacing w:after="75" w:line="390" w:lineRule="atLeast"/>
        <w:jc w:val="center"/>
        <w:outlineLvl w:val="2"/>
        <w:rPr>
          <w:rFonts w:ascii="Arial" w:eastAsia="Times New Roman" w:hAnsi="Arial" w:cs="Arial"/>
          <w:b/>
          <w:bCs/>
          <w:color w:val="646478"/>
          <w:sz w:val="36"/>
          <w:szCs w:val="39"/>
          <w:lang w:eastAsia="ru-RU"/>
        </w:rPr>
      </w:pPr>
      <w:r>
        <w:rPr>
          <w:rFonts w:ascii="Arial" w:eastAsia="Times New Roman" w:hAnsi="Arial" w:cs="Arial"/>
          <w:b/>
          <w:bCs/>
          <w:color w:val="646478"/>
          <w:sz w:val="36"/>
          <w:szCs w:val="39"/>
          <w:lang w:eastAsia="ru-RU"/>
        </w:rPr>
        <w:t>«</w:t>
      </w:r>
      <w:r w:rsidRPr="00DE30DD">
        <w:rPr>
          <w:rFonts w:ascii="Arial" w:eastAsia="Times New Roman" w:hAnsi="Arial" w:cs="Arial"/>
          <w:b/>
          <w:bCs/>
          <w:color w:val="646478"/>
          <w:sz w:val="36"/>
          <w:szCs w:val="39"/>
          <w:lang w:eastAsia="ru-RU"/>
        </w:rPr>
        <w:t>Возрастные особенности развития речи детей 3-4 лет</w:t>
      </w:r>
      <w:r>
        <w:rPr>
          <w:rFonts w:ascii="Arial" w:eastAsia="Times New Roman" w:hAnsi="Arial" w:cs="Arial"/>
          <w:b/>
          <w:bCs/>
          <w:color w:val="646478"/>
          <w:sz w:val="36"/>
          <w:szCs w:val="39"/>
          <w:lang w:eastAsia="ru-RU"/>
        </w:rPr>
        <w:t>»</w:t>
      </w:r>
    </w:p>
    <w:p w:rsidR="00B125B0" w:rsidRPr="006B7835" w:rsidRDefault="00B125B0" w:rsidP="00B125B0">
      <w:pPr>
        <w:shd w:val="clear" w:color="auto" w:fill="FFFFFF"/>
        <w:spacing w:before="240" w:after="240" w:line="293" w:lineRule="atLeast"/>
        <w:rPr>
          <w:rFonts w:ascii="Arial" w:eastAsia="Times New Roman" w:hAnsi="Arial" w:cs="Arial"/>
          <w:color w:val="646464"/>
          <w:sz w:val="2"/>
          <w:szCs w:val="20"/>
          <w:lang w:eastAsia="ru-RU"/>
        </w:rPr>
      </w:pPr>
      <w:r>
        <w:rPr>
          <w:rFonts w:ascii="Arial" w:eastAsia="Times New Roman" w:hAnsi="Arial" w:cs="Arial"/>
          <w:color w:val="646464"/>
          <w:sz w:val="2"/>
          <w:szCs w:val="20"/>
          <w:lang w:eastAsia="ru-RU"/>
        </w:rPr>
        <w:t>   </w:t>
      </w:r>
      <w:r w:rsidRPr="0042664B">
        <w:rPr>
          <w:rFonts w:ascii="Arial" w:eastAsia="Times New Roman" w:hAnsi="Arial" w:cs="Arial"/>
          <w:b/>
          <w:bCs/>
          <w:noProof/>
          <w:color w:val="646478"/>
          <w:sz w:val="39"/>
          <w:szCs w:val="39"/>
          <w:lang w:eastAsia="ru-RU"/>
        </w:rPr>
        <w:drawing>
          <wp:inline distT="0" distB="0" distL="0" distR="0" wp14:anchorId="63A3B0D4" wp14:editId="19C3B406">
            <wp:extent cx="2852420" cy="2060575"/>
            <wp:effectExtent l="0" t="0" r="5080" b="0"/>
            <wp:docPr id="1" name="Рисунок 1" descr="Sozdanie-uslovij-v-sem'e-dlja-rechevogo-razvitija-rebjonka-3-4-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zdanie-uslovij-v-sem'e-dlja-rechevogo-razvitija-rebjonka-3-4-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2420" cy="2060575"/>
                    </a:xfrm>
                    <a:prstGeom prst="rect">
                      <a:avLst/>
                    </a:prstGeom>
                    <a:noFill/>
                    <a:ln>
                      <a:noFill/>
                    </a:ln>
                  </pic:spPr>
                </pic:pic>
              </a:graphicData>
            </a:graphic>
          </wp:inline>
        </w:drawing>
      </w:r>
    </w:p>
    <w:p w:rsidR="00B125B0" w:rsidRPr="006B7835" w:rsidRDefault="00B125B0" w:rsidP="00B125B0">
      <w:pPr>
        <w:shd w:val="clear" w:color="auto" w:fill="FFFFFF"/>
        <w:spacing w:before="240" w:after="240" w:line="293" w:lineRule="atLeast"/>
        <w:jc w:val="both"/>
        <w:rPr>
          <w:rFonts w:ascii="Arial" w:eastAsia="Times New Roman" w:hAnsi="Arial" w:cs="Arial"/>
          <w:sz w:val="24"/>
          <w:szCs w:val="24"/>
          <w:lang w:eastAsia="ru-RU"/>
        </w:rPr>
      </w:pPr>
      <w:r w:rsidRPr="006B7835">
        <w:rPr>
          <w:rFonts w:ascii="Arial" w:eastAsia="Times New Roman" w:hAnsi="Arial" w:cs="Arial"/>
          <w:color w:val="646464"/>
          <w:sz w:val="24"/>
          <w:szCs w:val="24"/>
          <w:lang w:eastAsia="ru-RU"/>
        </w:rPr>
        <w:t xml:space="preserve">   </w:t>
      </w:r>
      <w:r>
        <w:rPr>
          <w:rFonts w:ascii="Arial" w:eastAsia="Times New Roman" w:hAnsi="Arial" w:cs="Arial"/>
          <w:color w:val="646464"/>
          <w:sz w:val="24"/>
          <w:szCs w:val="24"/>
          <w:lang w:eastAsia="ru-RU"/>
        </w:rPr>
        <w:t xml:space="preserve">         </w:t>
      </w:r>
      <w:r w:rsidRPr="006B7835">
        <w:rPr>
          <w:rFonts w:ascii="Arial" w:eastAsia="Times New Roman" w:hAnsi="Arial" w:cs="Arial"/>
          <w:sz w:val="24"/>
          <w:szCs w:val="24"/>
          <w:lang w:eastAsia="ru-RU"/>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w:t>
      </w:r>
      <w:r>
        <w:rPr>
          <w:rFonts w:ascii="Arial" w:eastAsia="Times New Roman" w:hAnsi="Arial" w:cs="Arial"/>
          <w:sz w:val="24"/>
          <w:szCs w:val="24"/>
          <w:lang w:eastAsia="ru-RU"/>
        </w:rPr>
        <w:t xml:space="preserve">фразы. Однако не все дети имеют </w:t>
      </w:r>
      <w:r w:rsidRPr="006B7835">
        <w:rPr>
          <w:rFonts w:ascii="Arial" w:eastAsia="Times New Roman" w:hAnsi="Arial" w:cs="Arial"/>
          <w:sz w:val="24"/>
          <w:szCs w:val="24"/>
          <w:lang w:eastAsia="ru-RU"/>
        </w:rPr>
        <w:t>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1.  Понимание речи:</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Знает названия основных цветов (красный, синий, жёлтый, зелёный) – «Покажи красный мяч, покажи зелёную машинку».</w:t>
      </w:r>
    </w:p>
    <w:p w:rsidR="00B125B0" w:rsidRPr="006B7835" w:rsidRDefault="00B125B0" w:rsidP="00B125B0">
      <w:pPr>
        <w:pStyle w:val="a3"/>
        <w:numPr>
          <w:ilvl w:val="0"/>
          <w:numId w:val="15"/>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Слушает длинные сказки и рассказы.</w:t>
      </w:r>
    </w:p>
    <w:p w:rsidR="00B125B0" w:rsidRPr="006B7835" w:rsidRDefault="00B125B0" w:rsidP="00B125B0">
      <w:pPr>
        <w:numPr>
          <w:ilvl w:val="1"/>
          <w:numId w:val="1"/>
        </w:numPr>
        <w:shd w:val="clear" w:color="auto" w:fill="FFFFFF"/>
        <w:tabs>
          <w:tab w:val="clear" w:pos="1440"/>
        </w:tabs>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Понимает двухступенчатую инструкцию типа: «Пойди на кухню и принеси кружку».</w:t>
      </w:r>
    </w:p>
    <w:p w:rsidR="00B125B0" w:rsidRPr="006B7835" w:rsidRDefault="00B125B0" w:rsidP="00B125B0">
      <w:pPr>
        <w:numPr>
          <w:ilvl w:val="1"/>
          <w:numId w:val="1"/>
        </w:numPr>
        <w:shd w:val="clear" w:color="auto" w:fill="FFFFFF"/>
        <w:tabs>
          <w:tab w:val="clear" w:pos="1440"/>
        </w:tabs>
        <w:spacing w:after="0" w:line="293" w:lineRule="atLeast"/>
        <w:ind w:left="0" w:firstLine="0"/>
        <w:rPr>
          <w:rFonts w:ascii="Arial" w:eastAsia="Times New Roman" w:hAnsi="Arial" w:cs="Arial"/>
          <w:sz w:val="24"/>
          <w:szCs w:val="24"/>
          <w:lang w:eastAsia="ru-RU"/>
        </w:rPr>
      </w:pPr>
      <w:proofErr w:type="gramStart"/>
      <w:r w:rsidRPr="006B7835">
        <w:rPr>
          <w:rFonts w:ascii="Arial" w:eastAsia="Times New Roman" w:hAnsi="Arial" w:cs="Arial"/>
          <w:sz w:val="24"/>
          <w:szCs w:val="24"/>
          <w:lang w:eastAsia="ru-RU"/>
        </w:rPr>
        <w:t>Понимает значение простых предлогов (В, НА, ЗА, ПОД, ИЗ) – выполняет задания типа «Положи кубик в коробку», «Положи кубик под ведёрко» и т.д.</w:t>
      </w:r>
      <w:proofErr w:type="gramEnd"/>
    </w:p>
    <w:p w:rsidR="00B125B0" w:rsidRPr="006B7835" w:rsidRDefault="00B125B0" w:rsidP="00B125B0">
      <w:pPr>
        <w:shd w:val="clear" w:color="auto" w:fill="FFFFFF"/>
        <w:spacing w:after="0" w:line="293" w:lineRule="atLeast"/>
        <w:rPr>
          <w:rFonts w:ascii="Arial" w:eastAsia="Times New Roman" w:hAnsi="Arial" w:cs="Arial"/>
          <w:sz w:val="20"/>
          <w:szCs w:val="20"/>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2.  Словарный запас:</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Дети свободно вступают в контакт не только с близкими, но и с посторонними людьми.</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Дети часто задают вопросы типа: «Что это? Как называется? Зачем? Куда? Откуда?»</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В речи детей кроме существительных и глаголов всё ча</w:t>
      </w:r>
      <w:r>
        <w:rPr>
          <w:rFonts w:ascii="Arial" w:eastAsia="Times New Roman" w:hAnsi="Arial" w:cs="Arial"/>
          <w:sz w:val="24"/>
          <w:szCs w:val="24"/>
          <w:lang w:eastAsia="ru-RU"/>
        </w:rPr>
        <w:t xml:space="preserve">ще появляются и др. части речи </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местоимения (Я, ТЫ, МНЕ)</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наречия (тепло, красиво…)</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числительные (один, два)</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прилагательные (холодный, горячий, хороший, плохой)</w:t>
      </w:r>
    </w:p>
    <w:p w:rsidR="00B125B0"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предлоги (</w:t>
      </w:r>
      <w:proofErr w:type="gramStart"/>
      <w:r w:rsidRPr="006B7835">
        <w:rPr>
          <w:rFonts w:ascii="Arial" w:eastAsia="Times New Roman" w:hAnsi="Arial" w:cs="Arial"/>
          <w:sz w:val="24"/>
          <w:szCs w:val="24"/>
          <w:lang w:eastAsia="ru-RU"/>
        </w:rPr>
        <w:t>В</w:t>
      </w:r>
      <w:proofErr w:type="gramEnd"/>
      <w:r w:rsidRPr="006B7835">
        <w:rPr>
          <w:rFonts w:ascii="Arial" w:eastAsia="Times New Roman" w:hAnsi="Arial" w:cs="Arial"/>
          <w:sz w:val="24"/>
          <w:szCs w:val="24"/>
          <w:lang w:eastAsia="ru-RU"/>
        </w:rPr>
        <w:t>, НА, ЗА, ПОД, ИЗ)</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3.  Грамматический строй:</w:t>
      </w:r>
    </w:p>
    <w:p w:rsidR="00B125B0" w:rsidRPr="006B7835" w:rsidRDefault="00B125B0" w:rsidP="00B125B0">
      <w:pPr>
        <w:numPr>
          <w:ilvl w:val="0"/>
          <w:numId w:val="2"/>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Ребёнок может составлять предложение из 4-х слов с предлогом («Мальчик сидит на стуле»).</w:t>
      </w:r>
    </w:p>
    <w:p w:rsidR="00B125B0" w:rsidRPr="006B7835" w:rsidRDefault="00B125B0" w:rsidP="00B125B0">
      <w:pPr>
        <w:numPr>
          <w:ilvl w:val="0"/>
          <w:numId w:val="2"/>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Используется множественное число существительных и глаголов («Чашки стоят на столе»).</w:t>
      </w:r>
    </w:p>
    <w:p w:rsidR="00B125B0" w:rsidRDefault="00B125B0" w:rsidP="00B125B0">
      <w:pPr>
        <w:numPr>
          <w:ilvl w:val="0"/>
          <w:numId w:val="2"/>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Допускают грамматические ошибки: не всегда правилен порядок слов в предложении («Я </w:t>
      </w:r>
      <w:proofErr w:type="gramStart"/>
      <w:r w:rsidRPr="006B7835">
        <w:rPr>
          <w:rFonts w:ascii="Arial" w:eastAsia="Times New Roman" w:hAnsi="Arial" w:cs="Arial"/>
          <w:sz w:val="24"/>
          <w:szCs w:val="24"/>
          <w:lang w:eastAsia="ru-RU"/>
        </w:rPr>
        <w:t>хочу</w:t>
      </w:r>
      <w:proofErr w:type="gramEnd"/>
      <w:r w:rsidRPr="006B7835">
        <w:rPr>
          <w:rFonts w:ascii="Arial" w:eastAsia="Times New Roman" w:hAnsi="Arial" w:cs="Arial"/>
          <w:sz w:val="24"/>
          <w:szCs w:val="24"/>
          <w:lang w:eastAsia="ru-RU"/>
        </w:rPr>
        <w:t xml:space="preserve"> нет»= «Я не хочу»), неправильно употребляют падежные окончания («У меня много </w:t>
      </w:r>
      <w:proofErr w:type="spellStart"/>
      <w:r w:rsidRPr="006B7835">
        <w:rPr>
          <w:rFonts w:ascii="Arial" w:eastAsia="Times New Roman" w:hAnsi="Arial" w:cs="Arial"/>
          <w:sz w:val="24"/>
          <w:szCs w:val="24"/>
          <w:lang w:eastAsia="ru-RU"/>
        </w:rPr>
        <w:t>подругов</w:t>
      </w:r>
      <w:proofErr w:type="spellEnd"/>
      <w:r w:rsidRPr="006B7835">
        <w:rPr>
          <w:rFonts w:ascii="Arial" w:eastAsia="Times New Roman" w:hAnsi="Arial" w:cs="Arial"/>
          <w:sz w:val="24"/>
          <w:szCs w:val="24"/>
          <w:lang w:eastAsia="ru-RU"/>
        </w:rPr>
        <w:t xml:space="preserve">», «Мама моет </w:t>
      </w:r>
      <w:proofErr w:type="spellStart"/>
      <w:r w:rsidRPr="006B7835">
        <w:rPr>
          <w:rFonts w:ascii="Arial" w:eastAsia="Times New Roman" w:hAnsi="Arial" w:cs="Arial"/>
          <w:sz w:val="24"/>
          <w:szCs w:val="24"/>
          <w:lang w:eastAsia="ru-RU"/>
        </w:rPr>
        <w:t>окны</w:t>
      </w:r>
      <w:proofErr w:type="spellEnd"/>
      <w:r w:rsidRPr="006B7835">
        <w:rPr>
          <w:rFonts w:ascii="Arial" w:eastAsia="Times New Roman" w:hAnsi="Arial" w:cs="Arial"/>
          <w:sz w:val="24"/>
          <w:szCs w:val="24"/>
          <w:lang w:eastAsia="ru-RU"/>
        </w:rPr>
        <w:t>»)</w:t>
      </w:r>
    </w:p>
    <w:p w:rsidR="00B125B0" w:rsidRDefault="00B125B0" w:rsidP="00B125B0">
      <w:pPr>
        <w:shd w:val="clear" w:color="auto" w:fill="FFFFFF"/>
        <w:spacing w:after="0" w:line="293" w:lineRule="atLeast"/>
        <w:rPr>
          <w:rFonts w:ascii="Arial" w:eastAsia="Times New Roman" w:hAnsi="Arial" w:cs="Arial"/>
          <w:sz w:val="24"/>
          <w:szCs w:val="24"/>
          <w:lang w:eastAsia="ru-RU"/>
        </w:rPr>
      </w:pPr>
    </w:p>
    <w:p w:rsidR="00B125B0" w:rsidRPr="006B7835" w:rsidRDefault="00B125B0" w:rsidP="00B125B0">
      <w:pPr>
        <w:shd w:val="clear" w:color="auto" w:fill="FFFFFF"/>
        <w:spacing w:after="0" w:line="293" w:lineRule="atLeast"/>
        <w:rPr>
          <w:rFonts w:ascii="Arial" w:eastAsia="Times New Roman" w:hAnsi="Arial" w:cs="Arial"/>
          <w:sz w:val="20"/>
          <w:szCs w:val="20"/>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lastRenderedPageBreak/>
        <w:t xml:space="preserve">      </w:t>
      </w:r>
      <w:r w:rsidRPr="006B7835">
        <w:rPr>
          <w:rFonts w:ascii="Arial" w:eastAsia="Times New Roman" w:hAnsi="Arial" w:cs="Arial"/>
          <w:b/>
          <w:sz w:val="35"/>
          <w:szCs w:val="35"/>
          <w:lang w:eastAsia="ru-RU"/>
        </w:rPr>
        <w:t>4.  Звукопроизношение:</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Твёрдые согласные могут произноситься смягчённо («</w:t>
      </w:r>
      <w:proofErr w:type="spellStart"/>
      <w:r w:rsidRPr="006B7835">
        <w:rPr>
          <w:rFonts w:ascii="Arial" w:eastAsia="Times New Roman" w:hAnsi="Arial" w:cs="Arial"/>
          <w:sz w:val="24"/>
          <w:szCs w:val="24"/>
          <w:lang w:eastAsia="ru-RU"/>
        </w:rPr>
        <w:t>лёзецька</w:t>
      </w:r>
      <w:proofErr w:type="spellEnd"/>
      <w:r w:rsidRPr="006B7835">
        <w:rPr>
          <w:rFonts w:ascii="Arial" w:eastAsia="Times New Roman" w:hAnsi="Arial" w:cs="Arial"/>
          <w:sz w:val="24"/>
          <w:szCs w:val="24"/>
          <w:lang w:eastAsia="ru-RU"/>
        </w:rPr>
        <w:t>» вместо «ложечка»)</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Свистящие звуки – С</w:t>
      </w:r>
      <w:proofErr w:type="gramStart"/>
      <w:r w:rsidRPr="006B7835">
        <w:rPr>
          <w:rFonts w:ascii="Arial" w:eastAsia="Times New Roman" w:hAnsi="Arial" w:cs="Arial"/>
          <w:sz w:val="24"/>
          <w:szCs w:val="24"/>
          <w:lang w:eastAsia="ru-RU"/>
        </w:rPr>
        <w:t>,З</w:t>
      </w:r>
      <w:proofErr w:type="gramEnd"/>
      <w:r w:rsidRPr="006B7835">
        <w:rPr>
          <w:rFonts w:ascii="Arial" w:eastAsia="Times New Roman" w:hAnsi="Arial" w:cs="Arial"/>
          <w:sz w:val="24"/>
          <w:szCs w:val="24"/>
          <w:lang w:eastAsia="ru-RU"/>
        </w:rPr>
        <w:t>,Ц - произносятся недостаточно чётко, пропускаются(«абака» вместо «собака»), заменяются: С=</w:t>
      </w:r>
      <w:proofErr w:type="gramStart"/>
      <w:r w:rsidRPr="006B7835">
        <w:rPr>
          <w:rFonts w:ascii="Arial" w:eastAsia="Times New Roman" w:hAnsi="Arial" w:cs="Arial"/>
          <w:sz w:val="24"/>
          <w:szCs w:val="24"/>
          <w:lang w:eastAsia="ru-RU"/>
        </w:rPr>
        <w:t>Ф(</w:t>
      </w:r>
      <w:proofErr w:type="spellStart"/>
      <w:proofErr w:type="gramEnd"/>
      <w:r w:rsidRPr="006B7835">
        <w:rPr>
          <w:rFonts w:ascii="Arial" w:eastAsia="Times New Roman" w:hAnsi="Arial" w:cs="Arial"/>
          <w:sz w:val="24"/>
          <w:szCs w:val="24"/>
          <w:lang w:eastAsia="ru-RU"/>
        </w:rPr>
        <w:t>фобака</w:t>
      </w:r>
      <w:proofErr w:type="spellEnd"/>
      <w:r w:rsidRPr="006B7835">
        <w:rPr>
          <w:rFonts w:ascii="Arial" w:eastAsia="Times New Roman" w:hAnsi="Arial" w:cs="Arial"/>
          <w:sz w:val="24"/>
          <w:szCs w:val="24"/>
          <w:lang w:eastAsia="ru-RU"/>
        </w:rPr>
        <w:t>-собака), З=В(</w:t>
      </w:r>
      <w:proofErr w:type="spellStart"/>
      <w:r w:rsidRPr="006B7835">
        <w:rPr>
          <w:rFonts w:ascii="Arial" w:eastAsia="Times New Roman" w:hAnsi="Arial" w:cs="Arial"/>
          <w:sz w:val="24"/>
          <w:szCs w:val="24"/>
          <w:lang w:eastAsia="ru-RU"/>
        </w:rPr>
        <w:t>вамок</w:t>
      </w:r>
      <w:proofErr w:type="spellEnd"/>
      <w:r w:rsidRPr="006B7835">
        <w:rPr>
          <w:rFonts w:ascii="Arial" w:eastAsia="Times New Roman" w:hAnsi="Arial" w:cs="Arial"/>
          <w:sz w:val="24"/>
          <w:szCs w:val="24"/>
          <w:lang w:eastAsia="ru-RU"/>
        </w:rPr>
        <w:t>-замок), Ц=Ф(</w:t>
      </w:r>
      <w:proofErr w:type="spellStart"/>
      <w:r w:rsidRPr="006B7835">
        <w:rPr>
          <w:rFonts w:ascii="Arial" w:eastAsia="Times New Roman" w:hAnsi="Arial" w:cs="Arial"/>
          <w:sz w:val="24"/>
          <w:szCs w:val="24"/>
          <w:lang w:eastAsia="ru-RU"/>
        </w:rPr>
        <w:t>фыплёнок</w:t>
      </w:r>
      <w:proofErr w:type="spellEnd"/>
      <w:r w:rsidRPr="006B7835">
        <w:rPr>
          <w:rFonts w:ascii="Arial" w:eastAsia="Times New Roman" w:hAnsi="Arial" w:cs="Arial"/>
          <w:sz w:val="24"/>
          <w:szCs w:val="24"/>
          <w:lang w:eastAsia="ru-RU"/>
        </w:rPr>
        <w:t>-цыплёнок), С=Т(</w:t>
      </w:r>
      <w:proofErr w:type="spellStart"/>
      <w:r w:rsidRPr="006B7835">
        <w:rPr>
          <w:rFonts w:ascii="Arial" w:eastAsia="Times New Roman" w:hAnsi="Arial" w:cs="Arial"/>
          <w:sz w:val="24"/>
          <w:szCs w:val="24"/>
          <w:lang w:eastAsia="ru-RU"/>
        </w:rPr>
        <w:t>тобака</w:t>
      </w:r>
      <w:proofErr w:type="spellEnd"/>
      <w:r w:rsidRPr="006B7835">
        <w:rPr>
          <w:rFonts w:ascii="Arial" w:eastAsia="Times New Roman" w:hAnsi="Arial" w:cs="Arial"/>
          <w:sz w:val="24"/>
          <w:szCs w:val="24"/>
          <w:lang w:eastAsia="ru-RU"/>
        </w:rPr>
        <w:t>-собака), З=Д(дамок-замок), Ц=Т(</w:t>
      </w:r>
      <w:proofErr w:type="spellStart"/>
      <w:r w:rsidRPr="006B7835">
        <w:rPr>
          <w:rFonts w:ascii="Arial" w:eastAsia="Times New Roman" w:hAnsi="Arial" w:cs="Arial"/>
          <w:sz w:val="24"/>
          <w:szCs w:val="24"/>
          <w:lang w:eastAsia="ru-RU"/>
        </w:rPr>
        <w:t>тветок</w:t>
      </w:r>
      <w:proofErr w:type="spellEnd"/>
      <w:r w:rsidRPr="006B7835">
        <w:rPr>
          <w:rFonts w:ascii="Arial" w:eastAsia="Times New Roman" w:hAnsi="Arial" w:cs="Arial"/>
          <w:sz w:val="24"/>
          <w:szCs w:val="24"/>
          <w:lang w:eastAsia="ru-RU"/>
        </w:rPr>
        <w:t>-цветок).</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Шипящие звуки – Ш</w:t>
      </w:r>
      <w:proofErr w:type="gramStart"/>
      <w:r w:rsidRPr="006B7835">
        <w:rPr>
          <w:rFonts w:ascii="Arial" w:eastAsia="Times New Roman" w:hAnsi="Arial" w:cs="Arial"/>
          <w:sz w:val="24"/>
          <w:szCs w:val="24"/>
          <w:lang w:eastAsia="ru-RU"/>
        </w:rPr>
        <w:t>,Ж</w:t>
      </w:r>
      <w:proofErr w:type="gramEnd"/>
      <w:r w:rsidRPr="006B7835">
        <w:rPr>
          <w:rFonts w:ascii="Arial" w:eastAsia="Times New Roman" w:hAnsi="Arial" w:cs="Arial"/>
          <w:sz w:val="24"/>
          <w:szCs w:val="24"/>
          <w:lang w:eastAsia="ru-RU"/>
        </w:rPr>
        <w:t>,Щ – пропускаются(</w:t>
      </w:r>
      <w:proofErr w:type="spellStart"/>
      <w:r w:rsidRPr="006B7835">
        <w:rPr>
          <w:rFonts w:ascii="Arial" w:eastAsia="Times New Roman" w:hAnsi="Arial" w:cs="Arial"/>
          <w:sz w:val="24"/>
          <w:szCs w:val="24"/>
          <w:lang w:eastAsia="ru-RU"/>
        </w:rPr>
        <w:t>апка</w:t>
      </w:r>
      <w:proofErr w:type="spellEnd"/>
      <w:r w:rsidRPr="006B7835">
        <w:rPr>
          <w:rFonts w:ascii="Arial" w:eastAsia="Times New Roman" w:hAnsi="Arial" w:cs="Arial"/>
          <w:sz w:val="24"/>
          <w:szCs w:val="24"/>
          <w:lang w:eastAsia="ru-RU"/>
        </w:rPr>
        <w:t xml:space="preserve">-шапка), заменяются: </w:t>
      </w:r>
      <w:proofErr w:type="gramStart"/>
      <w:r w:rsidRPr="006B7835">
        <w:rPr>
          <w:rFonts w:ascii="Arial" w:eastAsia="Times New Roman" w:hAnsi="Arial" w:cs="Arial"/>
          <w:sz w:val="24"/>
          <w:szCs w:val="24"/>
          <w:lang w:eastAsia="ru-RU"/>
        </w:rPr>
        <w:t>Ш</w:t>
      </w:r>
      <w:proofErr w:type="gramEnd"/>
      <w:r w:rsidRPr="006B7835">
        <w:rPr>
          <w:rFonts w:ascii="Arial" w:eastAsia="Times New Roman" w:hAnsi="Arial" w:cs="Arial"/>
          <w:sz w:val="24"/>
          <w:szCs w:val="24"/>
          <w:lang w:eastAsia="ru-RU"/>
        </w:rPr>
        <w:t xml:space="preserve">=С,Ф(сапка, </w:t>
      </w:r>
      <w:proofErr w:type="spellStart"/>
      <w:r w:rsidRPr="006B7835">
        <w:rPr>
          <w:rFonts w:ascii="Arial" w:eastAsia="Times New Roman" w:hAnsi="Arial" w:cs="Arial"/>
          <w:sz w:val="24"/>
          <w:szCs w:val="24"/>
          <w:lang w:eastAsia="ru-RU"/>
        </w:rPr>
        <w:t>фапка</w:t>
      </w:r>
      <w:proofErr w:type="spellEnd"/>
      <w:r w:rsidRPr="006B7835">
        <w:rPr>
          <w:rFonts w:ascii="Arial" w:eastAsia="Times New Roman" w:hAnsi="Arial" w:cs="Arial"/>
          <w:sz w:val="24"/>
          <w:szCs w:val="24"/>
          <w:lang w:eastAsia="ru-RU"/>
        </w:rPr>
        <w:t>-шапка), Ж=З,В(</w:t>
      </w:r>
      <w:proofErr w:type="spellStart"/>
      <w:r w:rsidRPr="006B7835">
        <w:rPr>
          <w:rFonts w:ascii="Arial" w:eastAsia="Times New Roman" w:hAnsi="Arial" w:cs="Arial"/>
          <w:sz w:val="24"/>
          <w:szCs w:val="24"/>
          <w:lang w:eastAsia="ru-RU"/>
        </w:rPr>
        <w:t>зук,вук</w:t>
      </w:r>
      <w:proofErr w:type="spellEnd"/>
      <w:r w:rsidRPr="006B7835">
        <w:rPr>
          <w:rFonts w:ascii="Arial" w:eastAsia="Times New Roman" w:hAnsi="Arial" w:cs="Arial"/>
          <w:sz w:val="24"/>
          <w:szCs w:val="24"/>
          <w:lang w:eastAsia="ru-RU"/>
        </w:rPr>
        <w:t>-жук), Ч=Ц,ТЬ(</w:t>
      </w:r>
      <w:proofErr w:type="spellStart"/>
      <w:r w:rsidRPr="006B7835">
        <w:rPr>
          <w:rFonts w:ascii="Arial" w:eastAsia="Times New Roman" w:hAnsi="Arial" w:cs="Arial"/>
          <w:sz w:val="24"/>
          <w:szCs w:val="24"/>
          <w:lang w:eastAsia="ru-RU"/>
        </w:rPr>
        <w:t>оцки,отьки</w:t>
      </w:r>
      <w:proofErr w:type="spellEnd"/>
      <w:r w:rsidRPr="006B7835">
        <w:rPr>
          <w:rFonts w:ascii="Arial" w:eastAsia="Times New Roman" w:hAnsi="Arial" w:cs="Arial"/>
          <w:sz w:val="24"/>
          <w:szCs w:val="24"/>
          <w:lang w:eastAsia="ru-RU"/>
        </w:rPr>
        <w:t>-очки), Щ=СЬ,ТЬ(</w:t>
      </w:r>
      <w:proofErr w:type="spellStart"/>
      <w:r w:rsidRPr="006B7835">
        <w:rPr>
          <w:rFonts w:ascii="Arial" w:eastAsia="Times New Roman" w:hAnsi="Arial" w:cs="Arial"/>
          <w:sz w:val="24"/>
          <w:szCs w:val="24"/>
          <w:lang w:eastAsia="ru-RU"/>
        </w:rPr>
        <w:t>сётка,тётка</w:t>
      </w:r>
      <w:proofErr w:type="spellEnd"/>
      <w:r w:rsidRPr="006B7835">
        <w:rPr>
          <w:rFonts w:ascii="Arial" w:eastAsia="Times New Roman" w:hAnsi="Arial" w:cs="Arial"/>
          <w:sz w:val="24"/>
          <w:szCs w:val="24"/>
          <w:lang w:eastAsia="ru-RU"/>
        </w:rPr>
        <w:t>-щётка)</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Звуки Л и </w:t>
      </w:r>
      <w:proofErr w:type="gramStart"/>
      <w:r w:rsidRPr="006B7835">
        <w:rPr>
          <w:rFonts w:ascii="Arial" w:eastAsia="Times New Roman" w:hAnsi="Arial" w:cs="Arial"/>
          <w:sz w:val="24"/>
          <w:szCs w:val="24"/>
          <w:lang w:eastAsia="ru-RU"/>
        </w:rPr>
        <w:t>Р</w:t>
      </w:r>
      <w:proofErr w:type="gramEnd"/>
      <w:r w:rsidRPr="006B7835">
        <w:rPr>
          <w:rFonts w:ascii="Arial" w:eastAsia="Times New Roman" w:hAnsi="Arial" w:cs="Arial"/>
          <w:sz w:val="24"/>
          <w:szCs w:val="24"/>
          <w:lang w:eastAsia="ru-RU"/>
        </w:rPr>
        <w:t xml:space="preserve"> пропускаются(</w:t>
      </w:r>
      <w:proofErr w:type="spellStart"/>
      <w:r w:rsidRPr="006B7835">
        <w:rPr>
          <w:rFonts w:ascii="Arial" w:eastAsia="Times New Roman" w:hAnsi="Arial" w:cs="Arial"/>
          <w:sz w:val="24"/>
          <w:szCs w:val="24"/>
          <w:lang w:eastAsia="ru-RU"/>
        </w:rPr>
        <w:t>ампа</w:t>
      </w:r>
      <w:proofErr w:type="spellEnd"/>
      <w:r w:rsidRPr="006B7835">
        <w:rPr>
          <w:rFonts w:ascii="Arial" w:eastAsia="Times New Roman" w:hAnsi="Arial" w:cs="Arial"/>
          <w:sz w:val="24"/>
          <w:szCs w:val="24"/>
          <w:lang w:eastAsia="ru-RU"/>
        </w:rPr>
        <w:t xml:space="preserve">-лампа, </w:t>
      </w:r>
      <w:proofErr w:type="spellStart"/>
      <w:r w:rsidRPr="006B7835">
        <w:rPr>
          <w:rFonts w:ascii="Arial" w:eastAsia="Times New Roman" w:hAnsi="Arial" w:cs="Arial"/>
          <w:sz w:val="24"/>
          <w:szCs w:val="24"/>
          <w:lang w:eastAsia="ru-RU"/>
        </w:rPr>
        <w:t>ука</w:t>
      </w:r>
      <w:proofErr w:type="spellEnd"/>
      <w:r w:rsidRPr="006B7835">
        <w:rPr>
          <w:rFonts w:ascii="Arial" w:eastAsia="Times New Roman" w:hAnsi="Arial" w:cs="Arial"/>
          <w:sz w:val="24"/>
          <w:szCs w:val="24"/>
          <w:lang w:eastAsia="ru-RU"/>
        </w:rPr>
        <w:t>-рука), заменяются на ЛЬ(люка-рука),на Й(</w:t>
      </w:r>
      <w:proofErr w:type="spellStart"/>
      <w:r w:rsidRPr="006B7835">
        <w:rPr>
          <w:rFonts w:ascii="Arial" w:eastAsia="Times New Roman" w:hAnsi="Arial" w:cs="Arial"/>
          <w:sz w:val="24"/>
          <w:szCs w:val="24"/>
          <w:lang w:eastAsia="ru-RU"/>
        </w:rPr>
        <w:t>юка</w:t>
      </w:r>
      <w:proofErr w:type="spellEnd"/>
      <w:r w:rsidRPr="006B7835">
        <w:rPr>
          <w:rFonts w:ascii="Arial" w:eastAsia="Times New Roman" w:hAnsi="Arial" w:cs="Arial"/>
          <w:sz w:val="24"/>
          <w:szCs w:val="24"/>
          <w:lang w:eastAsia="ru-RU"/>
        </w:rPr>
        <w:t>-рука)</w:t>
      </w:r>
    </w:p>
    <w:p w:rsidR="00B125B0"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В словах из 4-5 слогов пропускают слоги, звуки, переставляют их (</w:t>
      </w:r>
      <w:proofErr w:type="spellStart"/>
      <w:r w:rsidRPr="006B7835">
        <w:rPr>
          <w:rFonts w:ascii="Arial" w:eastAsia="Times New Roman" w:hAnsi="Arial" w:cs="Arial"/>
          <w:sz w:val="24"/>
          <w:szCs w:val="24"/>
          <w:lang w:eastAsia="ru-RU"/>
        </w:rPr>
        <w:t>тематура</w:t>
      </w:r>
      <w:proofErr w:type="spellEnd"/>
      <w:r w:rsidRPr="006B7835">
        <w:rPr>
          <w:rFonts w:ascii="Arial" w:eastAsia="Times New Roman" w:hAnsi="Arial" w:cs="Arial"/>
          <w:sz w:val="24"/>
          <w:szCs w:val="24"/>
          <w:lang w:eastAsia="ru-RU"/>
        </w:rPr>
        <w:t>=температура)</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5.  Мелкая моторика:</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Держит карандаш пальчиками</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Копирует формы несколькими чертами</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Собирает и строит постройки из кубиков</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Обводит по контурам</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Копирует крест, воспроизводит формы</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42664B">
        <w:rPr>
          <w:rFonts w:ascii="Arial" w:eastAsia="Times New Roman" w:hAnsi="Arial" w:cs="Arial"/>
          <w:color w:val="646464"/>
          <w:sz w:val="20"/>
          <w:szCs w:val="20"/>
          <w:lang w:eastAsia="ru-RU"/>
        </w:rPr>
        <w:t> </w:t>
      </w:r>
      <w:r>
        <w:rPr>
          <w:rFonts w:ascii="Arial" w:eastAsia="Times New Roman" w:hAnsi="Arial" w:cs="Arial"/>
          <w:color w:val="646464"/>
          <w:sz w:val="20"/>
          <w:szCs w:val="20"/>
          <w:lang w:eastAsia="ru-RU"/>
        </w:rPr>
        <w:t xml:space="preserve">  </w:t>
      </w:r>
      <w:r w:rsidRPr="006B7835">
        <w:rPr>
          <w:rFonts w:ascii="Arial" w:eastAsia="Times New Roman" w:hAnsi="Arial" w:cs="Arial"/>
          <w:sz w:val="24"/>
          <w:szCs w:val="24"/>
          <w:lang w:eastAsia="ru-RU"/>
        </w:rPr>
        <w:t>Предлагаемые далее игрушки и игры могут быть использованы для развития у детей слухового внимания, правильного восприятия речи, учить детей соотносить звучащее слово с картинкой или предметом, внятно произносить слова различной структуры</w:t>
      </w:r>
      <w:proofErr w:type="gramStart"/>
      <w:r w:rsidRPr="006B7835">
        <w:rPr>
          <w:rFonts w:ascii="Arial" w:eastAsia="Times New Roman" w:hAnsi="Arial" w:cs="Arial"/>
          <w:sz w:val="24"/>
          <w:szCs w:val="24"/>
          <w:lang w:eastAsia="ru-RU"/>
        </w:rPr>
        <w:t xml:space="preserve"> ,</w:t>
      </w:r>
      <w:proofErr w:type="gramEnd"/>
      <w:r w:rsidRPr="006B7835">
        <w:rPr>
          <w:rFonts w:ascii="Arial" w:eastAsia="Times New Roman" w:hAnsi="Arial" w:cs="Arial"/>
          <w:sz w:val="24"/>
          <w:szCs w:val="24"/>
          <w:lang w:eastAsia="ru-RU"/>
        </w:rPr>
        <w:t xml:space="preserve"> отвечать на вопросы; громко и тихо воспроизводить звукоподражания.</w:t>
      </w:r>
    </w:p>
    <w:p w:rsidR="00B125B0" w:rsidRPr="006B7835" w:rsidRDefault="00B125B0" w:rsidP="00B125B0">
      <w:pPr>
        <w:shd w:val="clear" w:color="auto" w:fill="FFFFFF"/>
        <w:spacing w:after="75" w:line="293" w:lineRule="atLeast"/>
        <w:jc w:val="center"/>
        <w:outlineLvl w:val="4"/>
        <w:rPr>
          <w:rFonts w:ascii="Arial" w:eastAsia="Times New Roman" w:hAnsi="Arial" w:cs="Arial"/>
          <w:b/>
          <w:sz w:val="35"/>
          <w:szCs w:val="35"/>
          <w:lang w:eastAsia="ru-RU"/>
        </w:rPr>
      </w:pPr>
      <w:r w:rsidRPr="006B7835">
        <w:rPr>
          <w:rFonts w:ascii="Arial" w:eastAsia="Times New Roman" w:hAnsi="Arial" w:cs="Arial"/>
          <w:b/>
          <w:sz w:val="35"/>
          <w:szCs w:val="35"/>
          <w:lang w:eastAsia="ru-RU"/>
        </w:rPr>
        <w:t>Игрушки и игры для развития речи детей 3-4 лет:</w:t>
      </w:r>
    </w:p>
    <w:p w:rsidR="00B125B0" w:rsidRPr="006B7835" w:rsidRDefault="00B125B0" w:rsidP="00B125B0">
      <w:pPr>
        <w:numPr>
          <w:ilvl w:val="0"/>
          <w:numId w:val="5"/>
        </w:numPr>
        <w:shd w:val="clear" w:color="auto" w:fill="FFFFFF"/>
        <w:spacing w:after="0" w:line="293" w:lineRule="atLeast"/>
        <w:ind w:left="0" w:firstLine="0"/>
        <w:rPr>
          <w:rFonts w:ascii="Arial" w:eastAsia="Times New Roman" w:hAnsi="Arial" w:cs="Arial"/>
          <w:b/>
          <w:i/>
          <w:sz w:val="24"/>
          <w:szCs w:val="24"/>
          <w:lang w:eastAsia="ru-RU"/>
        </w:rPr>
      </w:pPr>
      <w:r w:rsidRPr="006B7835">
        <w:rPr>
          <w:rFonts w:ascii="Arial" w:eastAsia="Times New Roman" w:hAnsi="Arial" w:cs="Arial"/>
          <w:b/>
          <w:i/>
          <w:sz w:val="24"/>
          <w:szCs w:val="24"/>
          <w:lang w:eastAsia="ru-RU"/>
        </w:rPr>
        <w:t>Наборы игрушек (животных, птиц…)    </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для уточнения произношения в звукоподражаниях:</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proofErr w:type="spellStart"/>
      <w:r w:rsidRPr="006B7835">
        <w:rPr>
          <w:rFonts w:ascii="Arial" w:eastAsia="Times New Roman" w:hAnsi="Arial" w:cs="Arial"/>
          <w:sz w:val="24"/>
          <w:szCs w:val="24"/>
          <w:lang w:eastAsia="ru-RU"/>
        </w:rPr>
        <w:t>Му</w:t>
      </w:r>
      <w:proofErr w:type="spellEnd"/>
      <w:r w:rsidRPr="006B7835">
        <w:rPr>
          <w:rFonts w:ascii="Arial" w:eastAsia="Times New Roman" w:hAnsi="Arial" w:cs="Arial"/>
          <w:sz w:val="24"/>
          <w:szCs w:val="24"/>
          <w:lang w:eastAsia="ru-RU"/>
        </w:rPr>
        <w:t>-у-у, И-</w:t>
      </w:r>
      <w:proofErr w:type="spellStart"/>
      <w:r w:rsidRPr="006B7835">
        <w:rPr>
          <w:rFonts w:ascii="Arial" w:eastAsia="Times New Roman" w:hAnsi="Arial" w:cs="Arial"/>
          <w:sz w:val="24"/>
          <w:szCs w:val="24"/>
          <w:lang w:eastAsia="ru-RU"/>
        </w:rPr>
        <w:t>го</w:t>
      </w:r>
      <w:proofErr w:type="spellEnd"/>
      <w:r w:rsidRPr="006B7835">
        <w:rPr>
          <w:rFonts w:ascii="Arial" w:eastAsia="Times New Roman" w:hAnsi="Arial" w:cs="Arial"/>
          <w:sz w:val="24"/>
          <w:szCs w:val="24"/>
          <w:lang w:eastAsia="ru-RU"/>
        </w:rPr>
        <w:t>-</w:t>
      </w:r>
      <w:proofErr w:type="spellStart"/>
      <w:r w:rsidRPr="006B7835">
        <w:rPr>
          <w:rFonts w:ascii="Arial" w:eastAsia="Times New Roman" w:hAnsi="Arial" w:cs="Arial"/>
          <w:sz w:val="24"/>
          <w:szCs w:val="24"/>
          <w:lang w:eastAsia="ru-RU"/>
        </w:rPr>
        <w:t>го</w:t>
      </w:r>
      <w:proofErr w:type="spellEnd"/>
      <w:r w:rsidRPr="006B7835">
        <w:rPr>
          <w:rFonts w:ascii="Arial" w:eastAsia="Times New Roman" w:hAnsi="Arial" w:cs="Arial"/>
          <w:sz w:val="24"/>
          <w:szCs w:val="24"/>
          <w:lang w:eastAsia="ru-RU"/>
        </w:rPr>
        <w:t xml:space="preserve">, </w:t>
      </w:r>
      <w:proofErr w:type="spellStart"/>
      <w:r w:rsidRPr="006B7835">
        <w:rPr>
          <w:rFonts w:ascii="Arial" w:eastAsia="Times New Roman" w:hAnsi="Arial" w:cs="Arial"/>
          <w:sz w:val="24"/>
          <w:szCs w:val="24"/>
          <w:lang w:eastAsia="ru-RU"/>
        </w:rPr>
        <w:t>Бе</w:t>
      </w:r>
      <w:proofErr w:type="spellEnd"/>
      <w:r w:rsidRPr="006B7835">
        <w:rPr>
          <w:rFonts w:ascii="Arial" w:eastAsia="Times New Roman" w:hAnsi="Arial" w:cs="Arial"/>
          <w:sz w:val="24"/>
          <w:szCs w:val="24"/>
          <w:lang w:eastAsia="ru-RU"/>
        </w:rPr>
        <w:t xml:space="preserve">-е-е, Мяу-мяу, </w:t>
      </w:r>
      <w:proofErr w:type="gramStart"/>
      <w:r w:rsidRPr="006B7835">
        <w:rPr>
          <w:rFonts w:ascii="Arial" w:eastAsia="Times New Roman" w:hAnsi="Arial" w:cs="Arial"/>
          <w:sz w:val="24"/>
          <w:szCs w:val="24"/>
          <w:lang w:eastAsia="ru-RU"/>
        </w:rPr>
        <w:t>Гав-гав</w:t>
      </w:r>
      <w:proofErr w:type="gramEnd"/>
      <w:r w:rsidRPr="006B7835">
        <w:rPr>
          <w:rFonts w:ascii="Arial" w:eastAsia="Times New Roman" w:hAnsi="Arial" w:cs="Arial"/>
          <w:sz w:val="24"/>
          <w:szCs w:val="24"/>
          <w:lang w:eastAsia="ru-RU"/>
        </w:rPr>
        <w:t xml:space="preserve"> и т.д.</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(«Угадай, кто кричит?», «Большой - маленький» - произношение звукоподражаний голосом различной высоты, силы и тембра, например, как мяукает кошка, а как котёнок?);</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для организации сюжетно-ролевых игр («Зоопарк», «Ферма»)</w:t>
      </w:r>
    </w:p>
    <w:p w:rsidR="00B125B0" w:rsidRPr="006B7835" w:rsidRDefault="00B125B0" w:rsidP="00B125B0">
      <w:pPr>
        <w:numPr>
          <w:ilvl w:val="0"/>
          <w:numId w:val="6"/>
        </w:numPr>
        <w:shd w:val="clear" w:color="auto" w:fill="FFFFFF"/>
        <w:spacing w:after="0" w:line="293" w:lineRule="atLeast"/>
        <w:ind w:left="0" w:firstLine="0"/>
        <w:rPr>
          <w:rFonts w:ascii="Arial" w:eastAsia="Times New Roman" w:hAnsi="Arial" w:cs="Arial"/>
          <w:b/>
          <w:i/>
          <w:sz w:val="24"/>
          <w:szCs w:val="24"/>
          <w:lang w:eastAsia="ru-RU"/>
        </w:rPr>
      </w:pPr>
      <w:r w:rsidRPr="006B7835">
        <w:rPr>
          <w:rFonts w:ascii="Arial" w:eastAsia="Times New Roman" w:hAnsi="Arial" w:cs="Arial"/>
          <w:b/>
          <w:i/>
          <w:sz w:val="24"/>
          <w:szCs w:val="24"/>
          <w:lang w:eastAsia="ru-RU"/>
        </w:rPr>
        <w:t>Кубик</w:t>
      </w:r>
      <w:proofErr w:type="gramStart"/>
      <w:r w:rsidRPr="006B7835">
        <w:rPr>
          <w:rFonts w:ascii="Arial" w:eastAsia="Times New Roman" w:hAnsi="Arial" w:cs="Arial"/>
          <w:b/>
          <w:i/>
          <w:sz w:val="24"/>
          <w:szCs w:val="24"/>
          <w:lang w:eastAsia="ru-RU"/>
        </w:rPr>
        <w:t>и–</w:t>
      </w:r>
      <w:proofErr w:type="gramEnd"/>
      <w:r w:rsidRPr="006B7835">
        <w:rPr>
          <w:rFonts w:ascii="Arial" w:eastAsia="Times New Roman" w:hAnsi="Arial" w:cs="Arial"/>
          <w:b/>
          <w:i/>
          <w:sz w:val="24"/>
          <w:szCs w:val="24"/>
          <w:lang w:eastAsia="ru-RU"/>
        </w:rPr>
        <w:t xml:space="preserve"> развивают мышление, умение работать по образцу, зрительную память.</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Родителям раздаются наборы кубиков, они собирают любое изображение.</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К изображённым на кубиках предметам можно задать ряд вопросов (вопросы адресуются родителям):</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Что это? Где растёт? Какого цвета? Какой формы?</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Что из этого можно   приготовить?</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Кто это? Какие части тела у него есть? Где живёт?   Как зовут детёныша, его</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маму и папу?   Чем питается?</w:t>
      </w:r>
    </w:p>
    <w:p w:rsidR="00B125B0" w:rsidRPr="006B7835" w:rsidRDefault="00B125B0" w:rsidP="00B125B0">
      <w:pPr>
        <w:numPr>
          <w:ilvl w:val="0"/>
          <w:numId w:val="7"/>
        </w:numPr>
        <w:shd w:val="clear" w:color="auto" w:fill="FFFFFF"/>
        <w:spacing w:after="0" w:line="293" w:lineRule="atLeast"/>
        <w:ind w:left="0" w:firstLine="0"/>
        <w:rPr>
          <w:rFonts w:ascii="Arial" w:eastAsia="Times New Roman" w:hAnsi="Arial" w:cs="Arial"/>
          <w:b/>
          <w:i/>
          <w:sz w:val="24"/>
          <w:szCs w:val="24"/>
          <w:lang w:eastAsia="ru-RU"/>
        </w:rPr>
      </w:pPr>
      <w:r w:rsidRPr="006B7835">
        <w:rPr>
          <w:rFonts w:ascii="Arial" w:eastAsia="Times New Roman" w:hAnsi="Arial" w:cs="Arial"/>
          <w:b/>
          <w:i/>
          <w:sz w:val="24"/>
          <w:szCs w:val="24"/>
          <w:lang w:eastAsia="ru-RU"/>
        </w:rPr>
        <w:t>Пластилин и паста для лепки - развивают моторику, цветовое восприятие, воображение.</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lastRenderedPageBreak/>
        <w:t>- Учите ребёнка катать шарики и колбаски, делать из них лепёшечки и колечки – игра «Угощение для Мишки</w:t>
      </w:r>
      <w:proofErr w:type="gramStart"/>
      <w:r w:rsidRPr="006B7835">
        <w:rPr>
          <w:rFonts w:ascii="Arial" w:eastAsia="Times New Roman" w:hAnsi="Arial" w:cs="Arial"/>
          <w:sz w:val="24"/>
          <w:szCs w:val="24"/>
          <w:lang w:eastAsia="ru-RU"/>
        </w:rPr>
        <w:t>»(</w:t>
      </w:r>
      <w:proofErr w:type="gramEnd"/>
      <w:r w:rsidRPr="006B7835">
        <w:rPr>
          <w:rFonts w:ascii="Arial" w:eastAsia="Times New Roman" w:hAnsi="Arial" w:cs="Arial"/>
          <w:sz w:val="24"/>
          <w:szCs w:val="24"/>
          <w:lang w:eastAsia="ru-RU"/>
        </w:rPr>
        <w:t>шарики -   «ягодки», «яблочки», лепёшки – «печенье»); размазывание пластилина по основе и вдавливание в него зёрен гороха, фасоли, макарон, бусин в виде различных фигур и предметов.</w:t>
      </w:r>
    </w:p>
    <w:p w:rsidR="00B125B0" w:rsidRPr="00952AAF" w:rsidRDefault="00B125B0" w:rsidP="00B125B0">
      <w:pPr>
        <w:numPr>
          <w:ilvl w:val="0"/>
          <w:numId w:val="8"/>
        </w:numPr>
        <w:shd w:val="clear" w:color="auto" w:fill="FFFFFF"/>
        <w:spacing w:after="0" w:line="293" w:lineRule="atLeast"/>
        <w:ind w:left="0" w:firstLine="0"/>
        <w:rPr>
          <w:rFonts w:ascii="Arial" w:eastAsia="Times New Roman" w:hAnsi="Arial" w:cs="Arial"/>
          <w:b/>
          <w:i/>
          <w:sz w:val="24"/>
          <w:szCs w:val="24"/>
          <w:lang w:eastAsia="ru-RU"/>
        </w:rPr>
      </w:pPr>
      <w:r w:rsidRPr="00952AAF">
        <w:rPr>
          <w:rFonts w:ascii="Arial" w:eastAsia="Times New Roman" w:hAnsi="Arial" w:cs="Arial"/>
          <w:b/>
          <w:i/>
          <w:sz w:val="24"/>
          <w:szCs w:val="24"/>
          <w:lang w:eastAsia="ru-RU"/>
        </w:rPr>
        <w:t>Мягкие игрушки, игрушки, надевающиеся на руку (варежка) и на палец (пальчиковые игрушки):</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развивают моторику, интонацию голоса, звукоподражательные навыки.</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используются для проигрывания знакомых сказок.</w:t>
      </w:r>
    </w:p>
    <w:p w:rsidR="00B125B0" w:rsidRPr="006B7835" w:rsidRDefault="00B125B0" w:rsidP="00B125B0">
      <w:pPr>
        <w:numPr>
          <w:ilvl w:val="0"/>
          <w:numId w:val="9"/>
        </w:numPr>
        <w:shd w:val="clear" w:color="auto" w:fill="FFFFFF"/>
        <w:spacing w:after="0" w:line="293" w:lineRule="atLeast"/>
        <w:ind w:left="0" w:firstLine="0"/>
        <w:rPr>
          <w:rFonts w:ascii="Arial" w:eastAsia="Times New Roman" w:hAnsi="Arial" w:cs="Arial"/>
          <w:sz w:val="24"/>
          <w:szCs w:val="24"/>
          <w:lang w:eastAsia="ru-RU"/>
        </w:rPr>
      </w:pPr>
      <w:r w:rsidRPr="00952AAF">
        <w:rPr>
          <w:rFonts w:ascii="Arial" w:eastAsia="Times New Roman" w:hAnsi="Arial" w:cs="Arial"/>
          <w:b/>
          <w:i/>
          <w:sz w:val="24"/>
          <w:szCs w:val="24"/>
          <w:lang w:eastAsia="ru-RU"/>
        </w:rPr>
        <w:t>Игрушечный телефон -</w:t>
      </w:r>
      <w:r w:rsidRPr="006B7835">
        <w:rPr>
          <w:rFonts w:ascii="Arial" w:eastAsia="Times New Roman" w:hAnsi="Arial" w:cs="Arial"/>
          <w:sz w:val="24"/>
          <w:szCs w:val="24"/>
          <w:lang w:eastAsia="ru-RU"/>
        </w:rPr>
        <w:t xml:space="preserve">      разговоры по телефону (настоящему с бабушкой или игрушечному) способствуют развитию активной устной речи детей.</w:t>
      </w:r>
    </w:p>
    <w:p w:rsidR="00B125B0" w:rsidRPr="006B7835" w:rsidRDefault="00B125B0" w:rsidP="00B125B0">
      <w:pPr>
        <w:numPr>
          <w:ilvl w:val="0"/>
          <w:numId w:val="10"/>
        </w:numPr>
        <w:shd w:val="clear" w:color="auto" w:fill="FFFFFF"/>
        <w:spacing w:after="0" w:line="293" w:lineRule="atLeast"/>
        <w:ind w:left="0" w:firstLine="0"/>
        <w:rPr>
          <w:rFonts w:ascii="Arial" w:eastAsia="Times New Roman" w:hAnsi="Arial" w:cs="Arial"/>
          <w:sz w:val="24"/>
          <w:szCs w:val="24"/>
          <w:lang w:eastAsia="ru-RU"/>
        </w:rPr>
      </w:pPr>
      <w:r w:rsidRPr="00952AAF">
        <w:rPr>
          <w:rFonts w:ascii="Arial" w:eastAsia="Times New Roman" w:hAnsi="Arial" w:cs="Arial"/>
          <w:b/>
          <w:i/>
          <w:sz w:val="24"/>
          <w:szCs w:val="24"/>
          <w:lang w:eastAsia="ru-RU"/>
        </w:rPr>
        <w:t>Звучащие игрушки -</w:t>
      </w:r>
      <w:r w:rsidRPr="006B7835">
        <w:rPr>
          <w:rFonts w:ascii="Arial" w:eastAsia="Times New Roman" w:hAnsi="Arial" w:cs="Arial"/>
          <w:sz w:val="24"/>
          <w:szCs w:val="24"/>
          <w:lang w:eastAsia="ru-RU"/>
        </w:rPr>
        <w:t xml:space="preserve"> погремушки, пищалки, игрушечные музыкальные инструменты:</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развивают слуховое внимание ребёнка, заставляют его прислушиваться к звукам.</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Игры: «Угадай, на чём играю?», «Что за звук?», «Угадай, что делаю?»</w:t>
      </w:r>
    </w:p>
    <w:p w:rsidR="00B125B0" w:rsidRPr="00952AAF" w:rsidRDefault="00B125B0" w:rsidP="00B125B0">
      <w:pPr>
        <w:numPr>
          <w:ilvl w:val="0"/>
          <w:numId w:val="11"/>
        </w:numPr>
        <w:shd w:val="clear" w:color="auto" w:fill="FFFFFF"/>
        <w:spacing w:after="0" w:line="293" w:lineRule="atLeast"/>
        <w:ind w:left="0" w:firstLine="0"/>
        <w:rPr>
          <w:rFonts w:ascii="Arial" w:eastAsia="Times New Roman" w:hAnsi="Arial" w:cs="Arial"/>
          <w:b/>
          <w:i/>
          <w:sz w:val="24"/>
          <w:szCs w:val="24"/>
          <w:lang w:eastAsia="ru-RU"/>
        </w:rPr>
      </w:pPr>
      <w:r w:rsidRPr="00952AAF">
        <w:rPr>
          <w:rFonts w:ascii="Arial" w:eastAsia="Times New Roman" w:hAnsi="Arial" w:cs="Arial"/>
          <w:b/>
          <w:i/>
          <w:sz w:val="24"/>
          <w:szCs w:val="24"/>
          <w:lang w:eastAsia="ru-RU"/>
        </w:rPr>
        <w:t xml:space="preserve">Мелкий конструктор, заводные игрушки, шнуровки, мозаика, </w:t>
      </w:r>
      <w:proofErr w:type="spellStart"/>
      <w:r w:rsidRPr="00952AAF">
        <w:rPr>
          <w:rFonts w:ascii="Arial" w:eastAsia="Times New Roman" w:hAnsi="Arial" w:cs="Arial"/>
          <w:b/>
          <w:i/>
          <w:sz w:val="24"/>
          <w:szCs w:val="24"/>
          <w:lang w:eastAsia="ru-RU"/>
        </w:rPr>
        <w:t>пазлы</w:t>
      </w:r>
      <w:proofErr w:type="spellEnd"/>
      <w:r w:rsidRPr="00952AAF">
        <w:rPr>
          <w:rFonts w:ascii="Arial" w:eastAsia="Times New Roman" w:hAnsi="Arial" w:cs="Arial"/>
          <w:b/>
          <w:i/>
          <w:sz w:val="24"/>
          <w:szCs w:val="24"/>
          <w:lang w:eastAsia="ru-RU"/>
        </w:rPr>
        <w:t>, наборы бижутерии для девочек -</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Развивают мелкую моторику, помогают формировать представление о «целом» и «части», развивают у ребёнка воображение, вырабатывают усидчивость.</w:t>
      </w:r>
    </w:p>
    <w:p w:rsidR="00B125B0" w:rsidRPr="00952AAF" w:rsidRDefault="00B125B0" w:rsidP="00B125B0">
      <w:pPr>
        <w:numPr>
          <w:ilvl w:val="0"/>
          <w:numId w:val="11"/>
        </w:numPr>
        <w:shd w:val="clear" w:color="auto" w:fill="FFFFFF"/>
        <w:spacing w:after="0" w:line="293" w:lineRule="atLeast"/>
        <w:ind w:left="0" w:firstLine="0"/>
        <w:rPr>
          <w:rFonts w:ascii="Arial" w:eastAsia="Times New Roman" w:hAnsi="Arial" w:cs="Arial"/>
          <w:b/>
          <w:i/>
          <w:sz w:val="24"/>
          <w:szCs w:val="24"/>
          <w:lang w:eastAsia="ru-RU"/>
        </w:rPr>
      </w:pPr>
      <w:proofErr w:type="gramStart"/>
      <w:r w:rsidRPr="00952AAF">
        <w:rPr>
          <w:rFonts w:ascii="Arial" w:eastAsia="Times New Roman" w:hAnsi="Arial" w:cs="Arial"/>
          <w:b/>
          <w:i/>
          <w:sz w:val="24"/>
          <w:szCs w:val="24"/>
          <w:lang w:eastAsia="ru-RU"/>
        </w:rPr>
        <w:t>Игрушки и предметы из различных материалов (деревянные, пластмассовые, меховые, тканевые, вязаные, металлические и т.д.)  </w:t>
      </w:r>
      <w:proofErr w:type="gramEnd"/>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Обогащают словарный запас (активный и пассивный) словами-названиями предметов и их частей, признаков.</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Игры: «Чудесный мешочек», «Узнай игрушку по описанию</w:t>
      </w:r>
      <w:proofErr w:type="gramStart"/>
      <w:r w:rsidRPr="006B7835">
        <w:rPr>
          <w:rFonts w:ascii="Arial" w:eastAsia="Times New Roman" w:hAnsi="Arial" w:cs="Arial"/>
          <w:sz w:val="24"/>
          <w:szCs w:val="24"/>
          <w:lang w:eastAsia="ru-RU"/>
        </w:rPr>
        <w:t>»(</w:t>
      </w:r>
      <w:proofErr w:type="gramEnd"/>
      <w:r w:rsidRPr="006B7835">
        <w:rPr>
          <w:rFonts w:ascii="Arial" w:eastAsia="Times New Roman" w:hAnsi="Arial" w:cs="Arial"/>
          <w:sz w:val="24"/>
          <w:szCs w:val="24"/>
          <w:lang w:eastAsia="ru-RU"/>
        </w:rPr>
        <w:t xml:space="preserve">"Это мягкая игрушка. Она серая. Хвостик короткий, а уши длинные. </w:t>
      </w:r>
      <w:proofErr w:type="gramStart"/>
      <w:r w:rsidRPr="006B7835">
        <w:rPr>
          <w:rFonts w:ascii="Arial" w:eastAsia="Times New Roman" w:hAnsi="Arial" w:cs="Arial"/>
          <w:sz w:val="24"/>
          <w:szCs w:val="24"/>
          <w:lang w:eastAsia="ru-RU"/>
        </w:rPr>
        <w:t>Любит морковку, прыгает ловко» - Зайчик), «Назови части целого» (кот - туловище, голова, лапы, когти, хвост, нос, уши, глаза, усы).</w:t>
      </w:r>
      <w:proofErr w:type="gramEnd"/>
    </w:p>
    <w:p w:rsidR="00B125B0" w:rsidRDefault="00B125B0" w:rsidP="00B125B0">
      <w:pPr>
        <w:numPr>
          <w:ilvl w:val="0"/>
          <w:numId w:val="12"/>
        </w:numPr>
        <w:shd w:val="clear" w:color="auto" w:fill="FFFFFF"/>
        <w:spacing w:after="0" w:line="293" w:lineRule="atLeast"/>
        <w:ind w:left="0" w:firstLine="0"/>
        <w:rPr>
          <w:rFonts w:ascii="Arial" w:eastAsia="Times New Roman" w:hAnsi="Arial" w:cs="Arial"/>
          <w:sz w:val="24"/>
          <w:szCs w:val="24"/>
          <w:lang w:eastAsia="ru-RU"/>
        </w:rPr>
      </w:pPr>
      <w:r w:rsidRPr="00952AAF">
        <w:rPr>
          <w:rFonts w:ascii="Arial" w:eastAsia="Times New Roman" w:hAnsi="Arial" w:cs="Arial"/>
          <w:b/>
          <w:i/>
          <w:sz w:val="24"/>
          <w:szCs w:val="24"/>
          <w:lang w:eastAsia="ru-RU"/>
        </w:rPr>
        <w:t>Детское лото и другие настольно-печатные игры - закрывая картинки на листе маленькими карточками, можно одновременно преследовать несколько дидактических целей.</w:t>
      </w:r>
      <w:r w:rsidRPr="006B7835">
        <w:rPr>
          <w:rFonts w:ascii="Arial" w:eastAsia="Times New Roman" w:hAnsi="Arial" w:cs="Arial"/>
          <w:sz w:val="24"/>
          <w:szCs w:val="24"/>
          <w:lang w:eastAsia="ru-RU"/>
        </w:rPr>
        <w:t xml:space="preserve"> </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Итак,</w:t>
      </w:r>
      <w:r>
        <w:rPr>
          <w:rFonts w:ascii="Arial" w:eastAsia="Times New Roman" w:hAnsi="Arial" w:cs="Arial"/>
          <w:sz w:val="24"/>
          <w:szCs w:val="24"/>
          <w:lang w:eastAsia="ru-RU"/>
        </w:rPr>
        <w:t xml:space="preserve"> н</w:t>
      </w:r>
      <w:r w:rsidRPr="006B7835">
        <w:rPr>
          <w:rFonts w:ascii="Arial" w:eastAsia="Times New Roman" w:hAnsi="Arial" w:cs="Arial"/>
          <w:sz w:val="24"/>
          <w:szCs w:val="24"/>
          <w:lang w:eastAsia="ru-RU"/>
        </w:rPr>
        <w:t>есколько способов использования детского лото для развития речи: логопед работает с родителями, предлагая им разные виды практических заданий:</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Проговаривание названий картинок четко и внятно.</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Когда картинка закрывается, отрабатывать окончания Родительного падежа: был мяч – нет мяча</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Когда все картинки уже закрыты – вспомните их и назовите: развитие памяти</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Назовите каждое слово на картинке ласково: мячик, белочка</w:t>
      </w:r>
    </w:p>
    <w:p w:rsidR="00B125B0" w:rsidRPr="006B7835" w:rsidRDefault="00B125B0" w:rsidP="00B125B0">
      <w:pPr>
        <w:numPr>
          <w:ilvl w:val="0"/>
          <w:numId w:val="13"/>
        </w:numPr>
        <w:shd w:val="clear" w:color="auto" w:fill="FFFFFF"/>
        <w:spacing w:after="0" w:line="240" w:lineRule="auto"/>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Назови два-три действия, связанных с картинкой: прыгает, скачет, катится</w:t>
      </w:r>
    </w:p>
    <w:p w:rsidR="00B125B0" w:rsidRPr="00952AAF" w:rsidRDefault="00B125B0" w:rsidP="00B125B0">
      <w:pPr>
        <w:pStyle w:val="a3"/>
        <w:numPr>
          <w:ilvl w:val="0"/>
          <w:numId w:val="16"/>
        </w:numPr>
        <w:shd w:val="clear" w:color="auto" w:fill="FFFFFF"/>
        <w:spacing w:after="0" w:line="240" w:lineRule="auto"/>
        <w:ind w:left="0" w:firstLine="0"/>
        <w:rPr>
          <w:rFonts w:ascii="Arial" w:eastAsia="Times New Roman" w:hAnsi="Arial" w:cs="Arial"/>
          <w:sz w:val="24"/>
          <w:szCs w:val="24"/>
          <w:lang w:eastAsia="ru-RU"/>
        </w:rPr>
      </w:pPr>
      <w:r w:rsidRPr="00952AAF">
        <w:rPr>
          <w:rFonts w:ascii="Arial" w:eastAsia="Times New Roman" w:hAnsi="Arial" w:cs="Arial"/>
          <w:sz w:val="24"/>
          <w:szCs w:val="24"/>
          <w:lang w:eastAsia="ru-RU"/>
        </w:rPr>
        <w:t>Назовите 2-3 признака предмета, изображенного на картинке: круглый, красный, резиновый.</w:t>
      </w:r>
    </w:p>
    <w:p w:rsidR="00B125B0" w:rsidRPr="00952AAF" w:rsidRDefault="00B125B0" w:rsidP="00B125B0">
      <w:pPr>
        <w:shd w:val="clear" w:color="auto" w:fill="FFFFFF"/>
        <w:spacing w:before="240" w:after="240" w:line="293" w:lineRule="atLeast"/>
        <w:jc w:val="center"/>
        <w:rPr>
          <w:rFonts w:ascii="Arial" w:eastAsia="Times New Roman" w:hAnsi="Arial" w:cs="Arial"/>
          <w:b/>
          <w:sz w:val="24"/>
          <w:szCs w:val="24"/>
          <w:u w:val="single"/>
          <w:lang w:eastAsia="ru-RU"/>
        </w:rPr>
      </w:pPr>
      <w:r w:rsidRPr="00952AAF">
        <w:rPr>
          <w:rFonts w:ascii="Arial" w:eastAsia="Times New Roman" w:hAnsi="Arial" w:cs="Arial"/>
          <w:b/>
          <w:sz w:val="24"/>
          <w:szCs w:val="24"/>
          <w:u w:val="single"/>
          <w:lang w:eastAsia="ru-RU"/>
        </w:rPr>
        <w:t>И напоследок хотелось бы дать вам несколько советов:</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Говорите с ребёнком неторопливо, короткими фразами; пользуйтесь правильным русским языком, не переходите на «детский язык», т.к. это нередко тормозит развитие речи ребёнка. Взрослые должны предъявлять ребёнку образец правильной речи;</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lastRenderedPageBreak/>
        <w:t xml:space="preserve">Каждый день читайте ребёнку стихи и сказки по возрасту, не сердитесь, если придётся много раз читать одну и ту же книгу, поддерживайте познавательный интерес; рассматривайте картинки в книгах, задавайте вопросы о </w:t>
      </w:r>
      <w:proofErr w:type="gramStart"/>
      <w:r w:rsidRPr="006B7835">
        <w:rPr>
          <w:rFonts w:ascii="Arial" w:eastAsia="Times New Roman" w:hAnsi="Arial" w:cs="Arial"/>
          <w:sz w:val="24"/>
          <w:szCs w:val="24"/>
          <w:lang w:eastAsia="ru-RU"/>
        </w:rPr>
        <w:t>прочитанном</w:t>
      </w:r>
      <w:proofErr w:type="gramEnd"/>
      <w:r w:rsidRPr="006B7835">
        <w:rPr>
          <w:rFonts w:ascii="Arial" w:eastAsia="Times New Roman" w:hAnsi="Arial" w:cs="Arial"/>
          <w:sz w:val="24"/>
          <w:szCs w:val="24"/>
          <w:lang w:eastAsia="ru-RU"/>
        </w:rPr>
        <w:t>;</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Поощряйте любопытство, стремление задавать вопросы;</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Обязательно поправляйте речевые ошибки, допущенные ребёнком (согласование слов в предложении, употребление предлогов…)</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proofErr w:type="gramStart"/>
      <w:r w:rsidRPr="006B7835">
        <w:rPr>
          <w:rFonts w:ascii="Arial" w:eastAsia="Times New Roman" w:hAnsi="Arial" w:cs="Arial"/>
          <w:sz w:val="24"/>
          <w:szCs w:val="24"/>
          <w:lang w:eastAsia="ru-RU"/>
        </w:rPr>
        <w:t>Во время общения приучайте ребёнка смотреть прямо на говорящего, тогда он легче перенимает правильную артикуляцию звуков;</w:t>
      </w:r>
      <w:proofErr w:type="gramEnd"/>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Называйте всё, что видит или делает ребёнок;</w:t>
      </w:r>
    </w:p>
    <w:p w:rsidR="00B125B0" w:rsidRDefault="00B125B0" w:rsidP="00B125B0">
      <w:pPr>
        <w:shd w:val="clear" w:color="auto" w:fill="FFFFFF"/>
        <w:spacing w:before="240" w:after="240" w:line="293" w:lineRule="atLeast"/>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   ОЧЕНЬ часто дети, которые плохо говорят для своего возраста, еще и плохо едят. Как правило, для них проблема скушать яблоко или морковку, не говоря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w:t>
      </w:r>
      <w:proofErr w:type="gramStart"/>
      <w:r w:rsidRPr="006B7835">
        <w:rPr>
          <w:rFonts w:ascii="Arial" w:eastAsia="Times New Roman" w:hAnsi="Arial" w:cs="Arial"/>
          <w:sz w:val="24"/>
          <w:szCs w:val="24"/>
          <w:lang w:eastAsia="ru-RU"/>
        </w:rPr>
        <w:t>овощи</w:t>
      </w:r>
      <w:proofErr w:type="gramEnd"/>
      <w:r w:rsidRPr="006B7835">
        <w:rPr>
          <w:rFonts w:ascii="Arial" w:eastAsia="Times New Roman" w:hAnsi="Arial" w:cs="Arial"/>
          <w:sz w:val="24"/>
          <w:szCs w:val="24"/>
          <w:lang w:eastAsia="ru-RU"/>
        </w:rPr>
        <w:t xml:space="preserve"> и фрукты, хлеб с корочками и кусковое мясо. </w:t>
      </w:r>
    </w:p>
    <w:p w:rsidR="00B125B0" w:rsidRDefault="00B125B0" w:rsidP="00B125B0">
      <w:pPr>
        <w:shd w:val="clear" w:color="auto" w:fill="FFFFFF"/>
        <w:spacing w:before="240" w:after="240" w:line="293" w:lineRule="atLeast"/>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br/>
        <w:t xml:space="preserve">-   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6B7835">
        <w:rPr>
          <w:rFonts w:ascii="Arial" w:eastAsia="Times New Roman" w:hAnsi="Arial" w:cs="Arial"/>
          <w:sz w:val="24"/>
          <w:szCs w:val="24"/>
          <w:lang w:eastAsia="ru-RU"/>
        </w:rPr>
        <w:t>сперва</w:t>
      </w:r>
      <w:proofErr w:type="gramEnd"/>
      <w:r w:rsidRPr="006B7835">
        <w:rPr>
          <w:rFonts w:ascii="Arial" w:eastAsia="Times New Roman" w:hAnsi="Arial" w:cs="Arial"/>
          <w:sz w:val="24"/>
          <w:szCs w:val="24"/>
          <w:lang w:eastAsia="ru-RU"/>
        </w:rPr>
        <w:t xml:space="preserve"> "помогать" оде</w:t>
      </w:r>
      <w:r>
        <w:rPr>
          <w:rFonts w:ascii="Arial" w:eastAsia="Times New Roman" w:hAnsi="Arial" w:cs="Arial"/>
          <w:sz w:val="24"/>
          <w:szCs w:val="24"/>
          <w:lang w:eastAsia="ru-RU"/>
        </w:rPr>
        <w:t xml:space="preserve">ться куклам и даже родителям.  </w:t>
      </w:r>
      <w:r w:rsidRPr="006B7835">
        <w:rPr>
          <w:rFonts w:ascii="Arial" w:eastAsia="Times New Roman" w:hAnsi="Arial" w:cs="Arial"/>
          <w:sz w:val="24"/>
          <w:szCs w:val="24"/>
          <w:lang w:eastAsia="ru-RU"/>
        </w:rPr>
        <w:t>По мере того, как детские пальчики будут становиться проворнее, его язык будет все понятнее не только маме, но и окружающим.</w:t>
      </w:r>
    </w:p>
    <w:p w:rsidR="00B125B0" w:rsidRDefault="00B125B0" w:rsidP="00B125B0">
      <w:pPr>
        <w:shd w:val="clear" w:color="auto" w:fill="FFFFFF"/>
        <w:spacing w:before="240" w:after="240" w:line="293" w:lineRule="atLeast"/>
        <w:jc w:val="both"/>
        <w:rPr>
          <w:rFonts w:ascii="Arial" w:eastAsia="Times New Roman" w:hAnsi="Arial" w:cs="Arial"/>
          <w:sz w:val="24"/>
          <w:szCs w:val="24"/>
          <w:lang w:eastAsia="ru-RU"/>
        </w:rPr>
      </w:pPr>
    </w:p>
    <w:p w:rsidR="00B125B0" w:rsidRPr="00952AAF" w:rsidRDefault="00B125B0" w:rsidP="00B125B0">
      <w:pPr>
        <w:shd w:val="clear" w:color="auto" w:fill="FFFFFF"/>
        <w:spacing w:before="240" w:after="240" w:line="293" w:lineRule="atLeast"/>
        <w:jc w:val="center"/>
        <w:rPr>
          <w:rFonts w:ascii="Arial" w:eastAsia="Times New Roman" w:hAnsi="Arial" w:cs="Arial"/>
          <w:b/>
          <w:sz w:val="24"/>
          <w:szCs w:val="24"/>
          <w:lang w:eastAsia="ru-RU"/>
        </w:rPr>
      </w:pPr>
      <w:r>
        <w:rPr>
          <w:rFonts w:ascii="Arial" w:eastAsia="Times New Roman" w:hAnsi="Arial" w:cs="Arial"/>
          <w:b/>
          <w:sz w:val="24"/>
          <w:szCs w:val="24"/>
          <w:lang w:eastAsia="ru-RU"/>
        </w:rPr>
        <w:t>Дорогие родители, желаем вам успехов!!!</w:t>
      </w:r>
    </w:p>
    <w:p w:rsidR="006C66BE" w:rsidRDefault="006C66BE">
      <w:bookmarkStart w:id="0" w:name="_GoBack"/>
      <w:bookmarkEnd w:id="0"/>
    </w:p>
    <w:sectPr w:rsidR="006C66BE" w:rsidSect="00B125B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C1F"/>
    <w:multiLevelType w:val="hybridMultilevel"/>
    <w:tmpl w:val="4674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41FB5"/>
    <w:multiLevelType w:val="multilevel"/>
    <w:tmpl w:val="2344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23CB5"/>
    <w:multiLevelType w:val="multilevel"/>
    <w:tmpl w:val="3EA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51DAD"/>
    <w:multiLevelType w:val="multilevel"/>
    <w:tmpl w:val="68A0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12C23"/>
    <w:multiLevelType w:val="hybridMultilevel"/>
    <w:tmpl w:val="D976FBDA"/>
    <w:lvl w:ilvl="0" w:tplc="04190005">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5">
    <w:nsid w:val="32E65B1A"/>
    <w:multiLevelType w:val="multilevel"/>
    <w:tmpl w:val="7C3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F803A3"/>
    <w:multiLevelType w:val="multilevel"/>
    <w:tmpl w:val="2D687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C24ED"/>
    <w:multiLevelType w:val="multilevel"/>
    <w:tmpl w:val="978A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05068"/>
    <w:multiLevelType w:val="multilevel"/>
    <w:tmpl w:val="C8FA9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609DE"/>
    <w:multiLevelType w:val="multilevel"/>
    <w:tmpl w:val="6EC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F5808"/>
    <w:multiLevelType w:val="multilevel"/>
    <w:tmpl w:val="D18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E7904"/>
    <w:multiLevelType w:val="multilevel"/>
    <w:tmpl w:val="E55E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72E49"/>
    <w:multiLevelType w:val="multilevel"/>
    <w:tmpl w:val="D3EE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246B8D"/>
    <w:multiLevelType w:val="multilevel"/>
    <w:tmpl w:val="841A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D31C2"/>
    <w:multiLevelType w:val="multilevel"/>
    <w:tmpl w:val="237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D69F8"/>
    <w:multiLevelType w:val="multilevel"/>
    <w:tmpl w:val="2B3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15"/>
  </w:num>
  <w:num w:numId="5">
    <w:abstractNumId w:val="2"/>
  </w:num>
  <w:num w:numId="6">
    <w:abstractNumId w:val="3"/>
  </w:num>
  <w:num w:numId="7">
    <w:abstractNumId w:val="14"/>
  </w:num>
  <w:num w:numId="8">
    <w:abstractNumId w:val="7"/>
  </w:num>
  <w:num w:numId="9">
    <w:abstractNumId w:val="9"/>
  </w:num>
  <w:num w:numId="10">
    <w:abstractNumId w:val="13"/>
  </w:num>
  <w:num w:numId="11">
    <w:abstractNumId w:val="12"/>
  </w:num>
  <w:num w:numId="12">
    <w:abstractNumId w:val="11"/>
  </w:num>
  <w:num w:numId="13">
    <w:abstractNumId w:val="8"/>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32"/>
    <w:rsid w:val="00004A32"/>
    <w:rsid w:val="006C66BE"/>
    <w:rsid w:val="00B12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5B0"/>
    <w:pPr>
      <w:ind w:left="720"/>
      <w:contextualSpacing/>
    </w:pPr>
  </w:style>
  <w:style w:type="paragraph" w:styleId="a4">
    <w:name w:val="Balloon Text"/>
    <w:basedOn w:val="a"/>
    <w:link w:val="a5"/>
    <w:uiPriority w:val="99"/>
    <w:semiHidden/>
    <w:unhideWhenUsed/>
    <w:rsid w:val="00B12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5B0"/>
    <w:pPr>
      <w:ind w:left="720"/>
      <w:contextualSpacing/>
    </w:pPr>
  </w:style>
  <w:style w:type="paragraph" w:styleId="a4">
    <w:name w:val="Balloon Text"/>
    <w:basedOn w:val="a"/>
    <w:link w:val="a5"/>
    <w:uiPriority w:val="99"/>
    <w:semiHidden/>
    <w:unhideWhenUsed/>
    <w:rsid w:val="00B12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6965</Characters>
  <Application>Microsoft Office Word</Application>
  <DocSecurity>0</DocSecurity>
  <Lines>58</Lines>
  <Paragraphs>16</Paragraphs>
  <ScaleCrop>false</ScaleCrop>
  <Company>SPecialiST RePack</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2014-12-09T18:27:00Z</dcterms:created>
  <dcterms:modified xsi:type="dcterms:W3CDTF">2014-12-09T18:30:00Z</dcterms:modified>
</cp:coreProperties>
</file>